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TIOW - S3E6 - Pets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00:00</w:t>
        <w:br w:type="textWrapping"/>
        <w:t xml:space="preserve">I know I will see my friends again because, of course, all dogs go to heaven.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00:12</w:t>
        <w:br w:type="textWrapping"/>
        <w:t xml:space="preserve">Welcome to the </w:t>
      </w:r>
      <w:r w:rsidDel="00000000" w:rsidR="00000000" w:rsidRPr="00000000">
        <w:rPr>
          <w:i w:val="1"/>
          <w:iCs w:val="1"/>
          <w:rtl w:val="0"/>
        </w:rPr>
        <w:t xml:space="preserve">Telling It Our Way</w:t>
      </w:r>
      <w:r w:rsidDel="00000000" w:rsidR="00000000" w:rsidRPr="00000000">
        <w:rPr>
          <w:rtl w:val="0"/>
        </w:rPr>
        <w:t xml:space="preserve"> podcast. I’m </w:t>
      </w:r>
      <w:r w:rsidDel="00000000" w:rsidR="00000000" w:rsidRPr="00000000">
        <w:rPr>
          <w:b w:val="1"/>
          <w:bCs w:val="1"/>
          <w:rtl w:val="0"/>
        </w:rPr>
        <w:t xml:space="preserve">Becca Montelione</w:t>
      </w:r>
      <w:r w:rsidDel="00000000" w:rsidR="00000000" w:rsidRPr="00000000">
        <w:rPr>
          <w:rtl w:val="0"/>
        </w:rPr>
        <w:t xml:space="preserve">.</w:t>
        <w:br w:type="textWrapping"/>
        <w:t xml:space="preserve">And I’m </w:t>
      </w:r>
      <w:r w:rsidDel="00000000" w:rsidR="00000000" w:rsidRPr="00000000">
        <w:rPr>
          <w:b w:val="1"/>
          <w:bCs w:val="1"/>
          <w:rtl w:val="0"/>
        </w:rPr>
        <w:t xml:space="preserve">Ally Day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podcast, we bring you stories by disabled people about disabled people—stories from the daily lives of self-advocates with intellectual and developmental disabilities. These are real people with complicated lives. They don’t want your pity, and they don’t exist to inspire you. This is not inspiration porn.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00:38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Hey, Becca. It’s been a little while since I’ve been to your house. How many non-human animals—pets—would you say are living in your home right now?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Becca Montelione:</w:t>
      </w:r>
      <w:r w:rsidDel="00000000" w:rsidR="00000000" w:rsidRPr="00000000">
        <w:rPr>
          <w:rtl w:val="0"/>
        </w:rPr>
        <w:t xml:space="preserve"> Oh my gosh, this is a dangerous topic, Ally, because like any good pet owner, I could spend all day telling you about my pets and how they are the most perfect animals in the entire world—and nobody can tell me otherwise.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 dog named Hambone. He is the light of my life. I have a cat named Kiff. And my sister, who lives with us, also has two cats—Jack and Jim.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 you ask?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01:08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I’m just curious. Today’s show is all about non-human animals and our relationships with them as disabled people.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first storyteller shares her experience adopting older dogs—the kind she describes as overlooked or ignored in favor of younger, cuter options.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you ever adopted an older or sick dog, thinking you might not have them for very long?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01:29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You know, I have. My partner and I were in grad school when two bonded dogs landed on our doorstep from her extended family. They could no longer care for them, so we took them in.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was a Cairn Terrier mix named Scruffy, and the other was a little Boston Terrier named Abigail. They were eight and twelve when we adopted them. We thought we’d have the twelve-year-old for maybe a year or two—but he actually lived to be twenty. He definitely broke our grad school bank accounts.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about you, Becca?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01:58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Becca Montelione:</w:t>
      </w:r>
      <w:r w:rsidDel="00000000" w:rsidR="00000000" w:rsidRPr="00000000">
        <w:rPr>
          <w:rtl w:val="0"/>
        </w:rPr>
        <w:t xml:space="preserve"> My first dog that was truly my dog—I got him when I was a teenager. His name was Winston. He was an ancient, tiny little poodle—white and curly. He literally lived in a crib in my room. I used to paint his toenails.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was probably fifteen when I got him.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02:27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Well, our listeners didn’t tune in just to hear from us. Let’s hear from Crystal, who shares about her relationships with several dogs.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02:54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Crystal:</w:t>
      </w:r>
      <w:r w:rsidDel="00000000" w:rsidR="00000000" w:rsidRPr="00000000">
        <w:rPr>
          <w:rtl w:val="0"/>
        </w:rPr>
        <w:t xml:space="preserve"> Hi, my name is Crystal, and this is my story.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feel a special connection to animals. They understand me, and I understand them. For a long time, I did not have friends. People don’t always understand me. Sometimes they look at me like I am stupid.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high school, I volunteered at an animal shelter. When I saw old dogs that no one else wanted to adopt, I felt they deserved a home.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day, our shelter had an “empty the shelter” event. All the dogs were adopted except one old dog—Fidget—who would not stop barking. I asked if I could take her to the play yard. She stopped barking right away and ran around a bit. Then she looked at me with her beautiful brown eyes, as if to say, “Are you going to adopt me?”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I took her home. Within five minutes, she caught a mouse. It was hilarious because the mouse ran right past our two cats, who had never tried to catch one.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Fidget went to heaven about a year later.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03:49</w:t>
        <w:br w:type="textWrapping"/>
        <w:t xml:space="preserve">Then I noticed a little Chihuahua who could not hear or see. He only had three teeth, and what fur he had left was apricot-colored. He was so old that he just had little patches of fur. He lay there looking sad and lonely. So I adopted him.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vet, we realized he did not have a name. The vet suggested Tommy—after Tommy the “Pinball Wizard.” I had never heard that song before, so the vet played it at full volume.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Tommy did not live long, but I think I made him happy.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04:47</w:t>
        <w:br w:type="textWrapping"/>
        <w:t xml:space="preserve">After Tommy went to heaven, I adopted Izzy. She was younger than the others, but someone had kicked her in the head. She lost an eye and some teeth. She was supposed to be a long-haired dachshund, but really she was just brown fuzz with lots of missing fur.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nickname was “Lizard Tongue” because her tongue hung out where there were no teeth to hold it in.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Izzy went to heaven, I cried the hardest.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believe every dog deserves a home—especially if they are old. I figured my mom and dad adopted me and gave me a home when no one else would. So I should adopt the ones no one else wanted.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05:17</w:t>
        <w:br w:type="textWrapping"/>
        <w:t xml:space="preserve">Now I have a Labradoodle named Cole. All his littermates were reddish blonde. He is black as coal.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dogs are my fur babies and still my only friends. I know I will see my friends again because, of course, all dogs go to heaven.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05:58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Becca Montelione:</w:t>
      </w:r>
      <w:r w:rsidDel="00000000" w:rsidR="00000000" w:rsidRPr="00000000">
        <w:rPr>
          <w:rtl w:val="0"/>
        </w:rPr>
        <w:t xml:space="preserve"> What I love about Crystal’s story is how vividly you can picture her dogs. Her descriptions are so detailed. You can feel the care and love she had for each of them.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It really highlights seeing value and beauty in everyone—especially those who are often overlooked.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06:57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Becca Montelione:</w:t>
      </w:r>
      <w:r w:rsidDel="00000000" w:rsidR="00000000" w:rsidRPr="00000000">
        <w:rPr>
          <w:rtl w:val="0"/>
        </w:rPr>
        <w:t xml:space="preserve"> When people talk about disabled people and animals, they often immediately think of service animals. But a 2023 NIH report shows that of the 61 million disabled people in the U.S., only about 1% are paired with a trained service animal.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07:24</w:t>
        <w:br w:type="textWrapping"/>
        <w:t xml:space="preserve">Disabled people have all kinds of relationships with animals. A 2016 systematic review found positive effects from animal-assisted therapy for people with intellectual disabilities. And a 2021 study led by Janet Hoy-Gerlach at the University of Toledo found that emotional support animals can reduce loneliness, anxiety, and depression for people experiencing significant mental illness.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09:20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Our next storyteller is Jordan, who has shared before about working at the Toledo Zoo. Let’s listen.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09:41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Jordan:</w:t>
      </w:r>
      <w:r w:rsidDel="00000000" w:rsidR="00000000" w:rsidRPr="00000000">
        <w:rPr>
          <w:rtl w:val="0"/>
        </w:rPr>
        <w:t xml:space="preserve"> If you’ve got tissues, this might be a tearjerker.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see me as outgoing, like nothing gets to me. But when something hits hard, it leaves a tear in your soul—like a gut punch.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happened when I came home from the zoo one day. It was quiet. Then I smelled something strange upstairs. I went up and saw one of my dogs having a seizure.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had seen seizures in people before, but seeing it in a dog was very hard. Her pupils were completely black. I called my mom and stayed by her side.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11:01</w:t>
        <w:br w:type="textWrapping"/>
        <w:t xml:space="preserve">I carried her to the car for the last time. She didn’t make it. We had her cremated. It’s hard to talk about.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Animals feel like family members to me. A dog, a cat, a lizard, a bird—whatever animal you choose, no judgment.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cat Pancake passed away in her sleep at 23 years old. That’s not bad for a kitty.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12:59</w:t>
        <w:br w:type="textWrapping"/>
        <w:t xml:space="preserve">Another dog, Maura, had just turned thirteen. I sensed something was off. My mom took her to the vet. When my parents came back without her, I knew.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then, we don’t have any cats or dogs—just a pot-bellied pig who is a teenage drama queen.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13:28</w:t>
        <w:br w:type="textWrapping"/>
        <w:t xml:space="preserve">The hardest loss was Harambe at the Cincinnati Zoo in 2016. I broke down. I wrote a memorial for him.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also lost Monty, the Burmese python at the Toledo Zoo. I was one of the few people who carried him before he was euthanized.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losing the zoo animals, sometimes I would look at the clouds and see shapes—a rhino, a snake. I started what I call the legend of the cloud animals at the Toledo Zoo.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16:12</w:t>
        <w:br w:type="textWrapping"/>
        <w:t xml:space="preserve">How do I deal with grief? I take a walk. I listen to music. I let myself feel it.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 want everyone to know—you’re not alone when you’re grieving someone or something dear to you. Talk to someone. Your friends, your family, your community. Take it from me.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16:39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Jordan’s vulnerability in sharing his grief is powerful.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Becca Montelione:</w:t>
      </w:r>
      <w:r w:rsidDel="00000000" w:rsidR="00000000" w:rsidRPr="00000000">
        <w:rPr>
          <w:rtl w:val="0"/>
        </w:rPr>
        <w:t xml:space="preserve"> Losing a pet can lead to prolonged and complicated grief—not just for disabled people, but for many people.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17:33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Ally Day:</w:t>
      </w:r>
      <w:r w:rsidDel="00000000" w:rsidR="00000000" w:rsidRPr="00000000">
        <w:rPr>
          <w:rtl w:val="0"/>
        </w:rPr>
        <w:t xml:space="preserve"> These stories remind us that relationships—with humans and non-humans—matter deeply. We need to take those relationships seriously and make space for people to cultivate them.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17:59</w:t>
        <w:br w:type="textWrapping"/>
        <w:t xml:space="preserve">As we close, we want to thank our contributors, Jordan and Crystal; our associate producer, Conor Smenner; and our </w:t>
      </w:r>
      <w:r w:rsidDel="00000000" w:rsidR="00000000" w:rsidRPr="00000000">
        <w:rPr>
          <w:i w:val="1"/>
          <w:iCs w:val="1"/>
          <w:rtl w:val="0"/>
        </w:rPr>
        <w:t xml:space="preserve">Telling It Our Way</w:t>
      </w:r>
      <w:r w:rsidDel="00000000" w:rsidR="00000000" w:rsidRPr="00000000">
        <w:rPr>
          <w:rtl w:val="0"/>
        </w:rPr>
        <w:t xml:space="preserve"> advisory board members: </w:t>
      </w:r>
      <w:r w:rsidDel="00000000" w:rsidR="00000000" w:rsidRPr="00000000">
        <w:rPr>
          <w:b w:val="1"/>
          <w:bCs w:val="1"/>
          <w:rtl w:val="0"/>
        </w:rPr>
        <w:t xml:space="preserve">JoRita Fox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Quinn Thomas</w:t>
      </w:r>
      <w:r w:rsidDel="00000000" w:rsidR="00000000" w:rsidRPr="00000000">
        <w:rPr>
          <w:rtl w:val="0"/>
        </w:rPr>
        <w:t xml:space="preserve">, and Gavin Daly. Special thanks to WGTE and our producer, Chris Pfeiffer.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access transcripts and show notes, visit wgte.org/ourway.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</w:t>
      </w:r>
      <w:r w:rsidDel="00000000" w:rsidR="00000000" w:rsidRPr="00000000">
        <w:rPr>
          <w:b w:val="1"/>
          <w:bCs w:val="1"/>
          <w:rtl w:val="0"/>
        </w:rPr>
        <w:t xml:space="preserve">Ally Day</w:t>
      </w:r>
      <w:r w:rsidDel="00000000" w:rsidR="00000000" w:rsidRPr="00000000">
        <w:rPr>
          <w:rtl w:val="0"/>
        </w:rPr>
        <w:t xml:space="preserve">.</w:t>
        <w:br w:type="textWrapping"/>
        <w:t xml:space="preserve">And I’m </w:t>
      </w:r>
      <w:r w:rsidDel="00000000" w:rsidR="00000000" w:rsidRPr="00000000">
        <w:rPr>
          <w:b w:val="1"/>
          <w:bCs w:val="1"/>
          <w:rtl w:val="0"/>
        </w:rPr>
        <w:t xml:space="preserve">Becca Montelione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You’ve been listening to </w:t>
      </w:r>
      <w:r w:rsidDel="00000000" w:rsidR="00000000" w:rsidRPr="00000000">
        <w:rPr>
          <w:i w:val="1"/>
          <w:iCs w:val="1"/>
          <w:rtl w:val="0"/>
        </w:rPr>
        <w:t xml:space="preserve">Telling It Our Way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